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ec475e42a4c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EDLIV AS</w:t>
      </w:r>
    </w:p>
    <w:sectPr>
      <w:headerReference xmlns:r="http://schemas.openxmlformats.org/officeDocument/2006/relationships" w:type="default" r:id="R667916546e4c4609"/>
      <w:footerReference xmlns:r="http://schemas.openxmlformats.org/officeDocument/2006/relationships" w:type="default" r:id="R37bff073251a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EDLIV AS   ·   Org.nr 989 007 521   ·   Kongsteinsvegen 26   ·   4120 TAU   ·   Tlf. 92 07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916546e4c4609" /><Relationship Type="http://schemas.openxmlformats.org/officeDocument/2006/relationships/footer" Target="/word/footer1.xml" Id="R37bff073251a4b92" /></Relationships>
</file>