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7a395c5e2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 GROTH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 GROTH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f8adc59954973"/>
      <w:footerReference xmlns:r="http://schemas.openxmlformats.org/officeDocument/2006/relationships" w:type="default" r:id="R0c1792103925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GROTH INVEST AS   ·   Org.nr 989 004 239   ·   Karin Sibberns vei 4   ·   1570 DILLING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GROTH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f8adc59954973" /><Relationship Type="http://schemas.openxmlformats.org/officeDocument/2006/relationships/footer" Target="/word/footer1.xml" Id="R0c179210392548ce" /></Relationships>
</file>