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cc03e43c4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NIIKAS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NIIKAS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9a153e03d45fe"/>
      <w:footerReference xmlns:r="http://schemas.openxmlformats.org/officeDocument/2006/relationships" w:type="default" r:id="R0f3ababae25b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NIIKAS AS   ·   Org.nr 988 964 174   ·   c/o Christian Mowinckel, Thunes vei 12B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NIIKAS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9a153e03d45fe" /><Relationship Type="http://schemas.openxmlformats.org/officeDocument/2006/relationships/footer" Target="/word/footer1.xml" Id="R0f3ababae25b45a5" /></Relationships>
</file>