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b1c14b1d54c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JONEID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JONEID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8b38a5530142fc"/>
      <w:footerReference xmlns:r="http://schemas.openxmlformats.org/officeDocument/2006/relationships" w:type="default" r:id="R67cd6a5b69b1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JONEID INVEST AS   ·   Org.nr 988 959 502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JONEID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b38a5530142fc" /><Relationship Type="http://schemas.openxmlformats.org/officeDocument/2006/relationships/footer" Target="/word/footer1.xml" Id="R67cd6a5b69b14a7f" /></Relationships>
</file>