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49a9512d7e4f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LEIV VIDAR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LEIV VIDAR AS</w:t>
      </w:r>
    </w:p>
    <w:sectPr>
      <w:headerReference xmlns:r="http://schemas.openxmlformats.org/officeDocument/2006/relationships" w:type="default" r:id="R88f576fd507e4d0f"/>
      <w:footerReference xmlns:r="http://schemas.openxmlformats.org/officeDocument/2006/relationships" w:type="default" r:id="Rc3604d10d0a64b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LEIV VIDAR AS   ·   Org.nr 988 921 521   ·   Birkebeinerveien 2   ·   3517 HØNEFOSS   ·   Tlf. 32 11 20 00   ·   firmapost@leiv-vidar.no   ·   www.leiv-vidar.no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LEIV VIDAR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f576fd507e4d0f" /><Relationship Type="http://schemas.openxmlformats.org/officeDocument/2006/relationships/footer" Target="/word/footer1.xml" Id="Rc3604d10d0a64b66" /></Relationships>
</file>