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bf8ada71b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SOL HOLDING AS</w:t>
      </w:r>
    </w:p>
    <w:sectPr>
      <w:headerReference xmlns:r="http://schemas.openxmlformats.org/officeDocument/2006/relationships" w:type="default" r:id="R6153a7987f094182"/>
      <w:footerReference xmlns:r="http://schemas.openxmlformats.org/officeDocument/2006/relationships" w:type="default" r:id="Rbc0eb90b5687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SOL HOLDING AS   ·   Org.nr 988 909 521   ·   Helleveien 246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3a7987f094182" /><Relationship Type="http://schemas.openxmlformats.org/officeDocument/2006/relationships/footer" Target="/word/footer1.xml" Id="Rbc0eb90b5687468b" /></Relationships>
</file>