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a11941ace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Helle,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SOL HOLDING AS</w:t>
      </w:r>
    </w:p>
    <w:sectPr>
      <w:headerReference xmlns:r="http://schemas.openxmlformats.org/officeDocument/2006/relationships" w:type="default" r:id="R08a14169c5574ad6"/>
      <w:footerReference xmlns:r="http://schemas.openxmlformats.org/officeDocument/2006/relationships" w:type="default" r:id="R811e7507672f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14169c5574ad6" /><Relationship Type="http://schemas.openxmlformats.org/officeDocument/2006/relationships/footer" Target="/word/footer1.xml" Id="R811e7507672f44b9" /></Relationships>
</file>