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532cc5dea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ef658c565492d"/>
      <w:footerReference xmlns:r="http://schemas.openxmlformats.org/officeDocument/2006/relationships" w:type="default" r:id="Rf85e4d5dc2d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SOL HOLDING AS   ·   Org.nr 988 909 521   ·   Helleveien 246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ef658c565492d" /><Relationship Type="http://schemas.openxmlformats.org/officeDocument/2006/relationships/footer" Target="/word/footer1.xml" Id="Rf85e4d5dc2db4795" /></Relationships>
</file>