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b7f8305f441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FJELDBO TOMTESELSKAP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FJELDBO TOMTESELSKAP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a4a180a6ba454e"/>
      <w:footerReference xmlns:r="http://schemas.openxmlformats.org/officeDocument/2006/relationships" w:type="default" r:id="Raec6b4b7e0874b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FJELDBO TOMTESELSKAP AS   ·   Org.nr 988 788 015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FJELDBO TOMTESELSKAP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a4a180a6ba454e" /><Relationship Type="http://schemas.openxmlformats.org/officeDocument/2006/relationships/footer" Target="/word/footer1.xml" Id="Raec6b4b7e0874b46" /></Relationships>
</file>