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5e519fb6a5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HOKKSUND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HOKKSUND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6612d079d48e5"/>
      <w:footerReference xmlns:r="http://schemas.openxmlformats.org/officeDocument/2006/relationships" w:type="default" r:id="Rd1710f39a1874f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HOKKSUND GRAVESERVICE AS   ·   Org.nr 988 486 256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HOKKSUND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6612d079d48e5" /><Relationship Type="http://schemas.openxmlformats.org/officeDocument/2006/relationships/footer" Target="/word/footer1.xml" Id="Rd1710f39a1874fb0" /></Relationships>
</file>