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a660d327c45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DPEND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DPEND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37ccfa2f43434c"/>
      <w:footerReference xmlns:r="http://schemas.openxmlformats.org/officeDocument/2006/relationships" w:type="default" r:id="Rf7a948df27c142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DPEND VVS AS   ·   Org.nr 988 416 487   ·   Strømsø torg 4   ·   3044 DRAMMEN   ·   www.dpend.no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DPEND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37ccfa2f43434c" /><Relationship Type="http://schemas.openxmlformats.org/officeDocument/2006/relationships/footer" Target="/word/footer1.xml" Id="Rf7a948df27c142c8" /></Relationships>
</file>