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45ae3cd4f49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Telemark,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GROVEN OG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GROVEN OG KARLSEN AS</w:t>
      </w:r>
    </w:p>
    <w:sectPr>
      <w:headerReference xmlns:r="http://schemas.openxmlformats.org/officeDocument/2006/relationships" w:type="default" r:id="Raf924631d9044758"/>
      <w:footerReference xmlns:r="http://schemas.openxmlformats.org/officeDocument/2006/relationships" w:type="default" r:id="R0972e20f1c28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24631d9044758" /><Relationship Type="http://schemas.openxmlformats.org/officeDocument/2006/relationships/footer" Target="/word/footer1.xml" Id="R0972e20f1c284e7f" /></Relationships>
</file>