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83e19565040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NBA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NBA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b44d49da4246ac"/>
      <w:footerReference xmlns:r="http://schemas.openxmlformats.org/officeDocument/2006/relationships" w:type="default" r:id="R6535ca75bbe4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NBA AS   ·   Org.nr 988 095 753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b44d49da4246ac" /><Relationship Type="http://schemas.openxmlformats.org/officeDocument/2006/relationships/footer" Target="/word/footer1.xml" Id="R6535ca75bbe445e9" /></Relationships>
</file>