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4ef34f989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3f8144f144dc5"/>
      <w:footerReference xmlns:r="http://schemas.openxmlformats.org/officeDocument/2006/relationships" w:type="default" r:id="R631d5890cf44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VILJA AS   ·   Org.nr 988 089 532   ·   c/o Regnskapskontoret Stokke AS, Skogveien 2B   ·   3160 STOKKE   ·   nrp@nrp.as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3f8144f144dc5" /><Relationship Type="http://schemas.openxmlformats.org/officeDocument/2006/relationships/footer" Target="/word/footer1.xml" Id="R631d5890cf444fec" /></Relationships>
</file>