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8f8caff6041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SOMMER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SOMMER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a483aa04d543a7"/>
      <w:footerReference xmlns:r="http://schemas.openxmlformats.org/officeDocument/2006/relationships" w:type="default" r:id="R4d51355995a8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 INVEST AS   ·   Org.nr 988 081 981   ·   2. etg. seksjon 3, Hoffsveien 11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483aa04d543a7" /><Relationship Type="http://schemas.openxmlformats.org/officeDocument/2006/relationships/footer" Target="/word/footer1.xml" Id="R4d51355995a8484e" /></Relationships>
</file>