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0d974d8b3647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ENKLERE LIV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ENKLERE LIV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e769b55e494685"/>
      <w:footerReference xmlns:r="http://schemas.openxmlformats.org/officeDocument/2006/relationships" w:type="default" r:id="R8584fe9d6b1941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ENKLERE LIV AS   ·   Org.nr 988 077 917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ENKLERE LIV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e769b55e494685" /><Relationship Type="http://schemas.openxmlformats.org/officeDocument/2006/relationships/footer" Target="/word/footer1.xml" Id="R8584fe9d6b194125" /></Relationships>
</file>