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15ece64be4d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PENSJONISTFORBUNDET TYDAL KAFE POSTEN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Tydal,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TYDAL KAFE POSTEN</w:t>
      </w:r>
    </w:p>
    <w:sectPr>
      <w:headerReference xmlns:r="http://schemas.openxmlformats.org/officeDocument/2006/relationships" w:type="default" r:id="R33f6ab9605794d7b"/>
      <w:footerReference xmlns:r="http://schemas.openxmlformats.org/officeDocument/2006/relationships" w:type="default" r:id="R1a014245f8774d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TYDAL KAFE POSTEN   ·   Org.nr 988 042 021   ·   c/o Sverre Lunden, Rønningsgjardet 27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TYDAL KAFE POSTEN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6ab9605794d7b" /><Relationship Type="http://schemas.openxmlformats.org/officeDocument/2006/relationships/footer" Target="/word/footer1.xml" Id="R1a014245f8774d9c" /></Relationships>
</file>