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488150fda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SOBRI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SOBRI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75b1cc8f44f69"/>
      <w:footerReference xmlns:r="http://schemas.openxmlformats.org/officeDocument/2006/relationships" w:type="default" r:id="R1a4f9959e576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SOBRI AS   ·   Org.nr 988 025 097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SOBRI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75b1cc8f44f69" /><Relationship Type="http://schemas.openxmlformats.org/officeDocument/2006/relationships/footer" Target="/word/footer1.xml" Id="R1a4f9959e5764def" /></Relationships>
</file>