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285450508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ceb5b70da4eae"/>
      <w:footerReference xmlns:r="http://schemas.openxmlformats.org/officeDocument/2006/relationships" w:type="default" r:id="R6e5c0fbaa0d4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RÅDHUSGÅRDEN AS   ·   Org.nr 988 019 666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ceb5b70da4eae" /><Relationship Type="http://schemas.openxmlformats.org/officeDocument/2006/relationships/footer" Target="/word/footer1.xml" Id="R6e5c0fbaa0d4464c" /></Relationships>
</file>