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53900029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e4e0b40744405"/>
      <w:footerReference xmlns:r="http://schemas.openxmlformats.org/officeDocument/2006/relationships" w:type="default" r:id="R0bf888808b09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KBH AS   ·   Org.nr 987 965 479   ·   Straumelien 4   ·   5151 STRAUMSGREND   ·   kbh@kbh.no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e4e0b40744405" /><Relationship Type="http://schemas.openxmlformats.org/officeDocument/2006/relationships/footer" Target="/word/footer1.xml" Id="R0bf888808b094c31" /></Relationships>
</file>