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af64044a6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f72406c124ef8"/>
      <w:footerReference xmlns:r="http://schemas.openxmlformats.org/officeDocument/2006/relationships" w:type="default" r:id="Rd27a77ca4bab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STARBOX AS   ·   Org.nr 987 807 423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f72406c124ef8" /><Relationship Type="http://schemas.openxmlformats.org/officeDocument/2006/relationships/footer" Target="/word/footer1.xml" Id="Rd27a77ca4bab4472" /></Relationships>
</file>