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f44d3e1c8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PARD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PARD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cabe810b846fb"/>
      <w:footerReference xmlns:r="http://schemas.openxmlformats.org/officeDocument/2006/relationships" w:type="default" r:id="Ra7dc8a7a79d4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PARD ENERGY AS   ·   Org.nr 987 795 425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PARD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cabe810b846fb" /><Relationship Type="http://schemas.openxmlformats.org/officeDocument/2006/relationships/footer" Target="/word/footer1.xml" Id="Ra7dc8a7a79d441b7" /></Relationships>
</file>