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22fcf2db7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DEPRO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DEPRO AS</w:t>
      </w:r>
    </w:p>
    <w:sectPr>
      <w:headerReference xmlns:r="http://schemas.openxmlformats.org/officeDocument/2006/relationships" w:type="default" r:id="R768730bc4ca44a02"/>
      <w:footerReference xmlns:r="http://schemas.openxmlformats.org/officeDocument/2006/relationships" w:type="default" r:id="Rc726f395d00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DEPRO AS   ·   Org.nr 987 794 607   ·   Martin Vagles veg 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730bc4ca44a02" /><Relationship Type="http://schemas.openxmlformats.org/officeDocument/2006/relationships/footer" Target="/word/footer1.xml" Id="Rc726f395d007473d" /></Relationships>
</file>