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ae657419724f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DEPRO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DEPRO AS</w:t>
      </w:r>
    </w:p>
    <w:sectPr>
      <w:headerReference xmlns:r="http://schemas.openxmlformats.org/officeDocument/2006/relationships" w:type="default" r:id="Re68cc4200d0f4527"/>
      <w:footerReference xmlns:r="http://schemas.openxmlformats.org/officeDocument/2006/relationships" w:type="default" r:id="R6a671935604844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DEPRO AS   ·   Org.nr 987 794 607   ·   Martin Vagles veg 2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DEPRO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8cc4200d0f4527" /><Relationship Type="http://schemas.openxmlformats.org/officeDocument/2006/relationships/footer" Target="/word/footer1.xml" Id="R6a67193560484434" /></Relationships>
</file>