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badebd40a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NILTHOR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NILTHOR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bf50a82404c3c"/>
      <w:footerReference xmlns:r="http://schemas.openxmlformats.org/officeDocument/2006/relationships" w:type="default" r:id="Ra745122847b2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NILTHOR AS   ·   Org.nr 987 773 227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NILTHOR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bf50a82404c3c" /><Relationship Type="http://schemas.openxmlformats.org/officeDocument/2006/relationships/footer" Target="/word/footer1.xml" Id="Ra745122847b24aad" /></Relationships>
</file>