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52d1b8ed0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3b2e6d96f407b"/>
      <w:footerReference xmlns:r="http://schemas.openxmlformats.org/officeDocument/2006/relationships" w:type="default" r:id="R3a6f9b5dd9b5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TREBUA AS   ·   Org.nr 987 757 329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3b2e6d96f407b" /><Relationship Type="http://schemas.openxmlformats.org/officeDocument/2006/relationships/footer" Target="/word/footer1.xml" Id="R3a6f9b5dd9b54546" /></Relationships>
</file>