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46f9c4bf9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ead7fa265409e"/>
      <w:footerReference xmlns:r="http://schemas.openxmlformats.org/officeDocument/2006/relationships" w:type="default" r:id="R2f84a76d1ebd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 BYGG AS   ·   Org.nr 987 747 595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ead7fa265409e" /><Relationship Type="http://schemas.openxmlformats.org/officeDocument/2006/relationships/footer" Target="/word/footer1.xml" Id="R2f84a76d1ebd41f3" /></Relationships>
</file>