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f5081b1e3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DAHL HOLDING AS</w:t>
      </w:r>
    </w:p>
    <w:sectPr>
      <w:headerReference xmlns:r="http://schemas.openxmlformats.org/officeDocument/2006/relationships" w:type="default" r:id="Rdd5b30fae8084944"/>
      <w:footerReference xmlns:r="http://schemas.openxmlformats.org/officeDocument/2006/relationships" w:type="default" r:id="R25400ab4fc00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HOLDING AS   ·   Org.nr 987 693 541   ·   c/o Thomas Dahl, Åslia 4B   ·   5115 ULSET   ·   daet@online.no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b30fae8084944" /><Relationship Type="http://schemas.openxmlformats.org/officeDocument/2006/relationships/footer" Target="/word/footer1.xml" Id="R25400ab4fc0042ef" /></Relationships>
</file>