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0caeb6a4f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VIKTOR STAMNES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VIKTOR STAMNES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2a135aa9640ed"/>
      <w:footerReference xmlns:r="http://schemas.openxmlformats.org/officeDocument/2006/relationships" w:type="default" r:id="R2b1ab79d39ca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VIKTOR STAMNES AS   ·   Org.nr 987 664 460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VIKTOR STAMNES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2a135aa9640ed" /><Relationship Type="http://schemas.openxmlformats.org/officeDocument/2006/relationships/footer" Target="/word/footer1.xml" Id="R2b1ab79d39ca4425" /></Relationships>
</file>