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d7de6477a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WESTFAL-LARSEN CHEMICAL CARRIERS I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WESTFAL-LARSEN CHEMICAL CARRIERS I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dcafe650e41b5"/>
      <w:footerReference xmlns:r="http://schemas.openxmlformats.org/officeDocument/2006/relationships" w:type="default" r:id="Re106e1d3ea3b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WESTFAL-LARSEN CHEMICAL CARRIERS I INVESTOR AS   ·   Org.nr 987 644 028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WESTFAL-LARSEN CHEMICAL CARRIERS I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dcafe650e41b5" /><Relationship Type="http://schemas.openxmlformats.org/officeDocument/2006/relationships/footer" Target="/word/footer1.xml" Id="Re106e1d3ea3b4125" /></Relationships>
</file>