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40ddde4c24d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MACCI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MACCI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15d6c0b1f46c0"/>
      <w:footerReference xmlns:r="http://schemas.openxmlformats.org/officeDocument/2006/relationships" w:type="default" r:id="R18561c23b2bf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MACCI 1 AS   ·   Org.nr 987 633 549   ·   Sjøgata 34   ·   8006 BODØ   ·   tom@macci.no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MACCI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15d6c0b1f46c0" /><Relationship Type="http://schemas.openxmlformats.org/officeDocument/2006/relationships/footer" Target="/word/footer1.xml" Id="R18561c23b2bf4b75" /></Relationships>
</file>