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dc65e8226d42a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JÆRBAKER'N BRYNE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JÆRBAKER'N BRYNE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9f5bf68543d4f9d"/>
      <w:footerReference xmlns:r="http://schemas.openxmlformats.org/officeDocument/2006/relationships" w:type="default" r:id="R735dc22a4c4942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JÆRBAKER'N BRYNE AS   ·   Org.nr 987 579 102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JÆRBAKER'N BRYNE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f5bf68543d4f9d" /><Relationship Type="http://schemas.openxmlformats.org/officeDocument/2006/relationships/footer" Target="/word/footer1.xml" Id="R735dc22a4c494255" /></Relationships>
</file>