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cf1abdab54e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B&amp;E-BETONGELEMENT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B&amp;E-BETONGELEMENT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9ffed996264b34"/>
      <w:footerReference xmlns:r="http://schemas.openxmlformats.org/officeDocument/2006/relationships" w:type="default" r:id="Re02a577eb329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B&amp;E-BETONGELEMENT AS   ·   Org.nr 987 449 330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B&amp;E-BETONGELEMENT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ffed996264b34" /><Relationship Type="http://schemas.openxmlformats.org/officeDocument/2006/relationships/footer" Target="/word/footer1.xml" Id="Re02a577eb3294fd8" /></Relationships>
</file>