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f5665cfb6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ELEKTROPROSESS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ELEKTROPROSESS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5d0464d8e45cf"/>
      <w:footerReference xmlns:r="http://schemas.openxmlformats.org/officeDocument/2006/relationships" w:type="default" r:id="R59912bffcc94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ELEKTROPROSESS SCANDINAVIA AS   ·   Org.nr 987 368 918   ·   Kruttmølleveien 11C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ELEKTROPROSESS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5d0464d8e45cf" /><Relationship Type="http://schemas.openxmlformats.org/officeDocument/2006/relationships/footer" Target="/word/footer1.xml" Id="R59912bffcc944b56" /></Relationships>
</file>