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222f1702e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H&amp;H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H&amp;H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98ceac6f14238"/>
      <w:footerReference xmlns:r="http://schemas.openxmlformats.org/officeDocument/2006/relationships" w:type="default" r:id="Rf957ae2736ea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H&amp;H EIENDOMSUTVIKLING AS   ·   Org.nr 987 361 689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H&amp;H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98ceac6f14238" /><Relationship Type="http://schemas.openxmlformats.org/officeDocument/2006/relationships/footer" Target="/word/footer1.xml" Id="Rf957ae2736ea4d37" /></Relationships>
</file>