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c1ac83202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245fc629b4d0d"/>
      <w:footerReference xmlns:r="http://schemas.openxmlformats.org/officeDocument/2006/relationships" w:type="default" r:id="R8ac005594d32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THECH AS   ·   Org.nr 987 348 046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245fc629b4d0d" /><Relationship Type="http://schemas.openxmlformats.org/officeDocument/2006/relationships/footer" Target="/word/footer1.xml" Id="R8ac005594d324458" /></Relationships>
</file>