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8c883b40f49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STRANDGATE 1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STRANDGATE 1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65d7d60f7747d7"/>
      <w:footerReference xmlns:r="http://schemas.openxmlformats.org/officeDocument/2006/relationships" w:type="default" r:id="R70737debc20b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STRANDGATE 1 EIENDOM AS   ·   Org.nr 987 327 421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STRANDGATE 1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5d7d60f7747d7" /><Relationship Type="http://schemas.openxmlformats.org/officeDocument/2006/relationships/footer" Target="/word/footer1.xml" Id="R70737debc20b43ca" /></Relationships>
</file>