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515305994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7c87280ad44b8"/>
      <w:footerReference xmlns:r="http://schemas.openxmlformats.org/officeDocument/2006/relationships" w:type="default" r:id="R3af621cccdd8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LINDOL AS   ·   Org.nr 987 322 403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7c87280ad44b8" /><Relationship Type="http://schemas.openxmlformats.org/officeDocument/2006/relationships/footer" Target="/word/footer1.xml" Id="R3af621cccdd84f93" /></Relationships>
</file>