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494b39da1749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52edc263ab4a29"/>
      <w:footerReference xmlns:r="http://schemas.openxmlformats.org/officeDocument/2006/relationships" w:type="default" r:id="R8e74080d0e5c4b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 AS   ·   Org.nr 987 287 500   ·   Nordnesvegen 39   ·   6905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52edc263ab4a29" /><Relationship Type="http://schemas.openxmlformats.org/officeDocument/2006/relationships/footer" Target="/word/footer1.xml" Id="R8e74080d0e5c4b57" /></Relationships>
</file>