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4c7a1bc28f43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SKJÅK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SKJÅK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87413f9e9e4d87"/>
      <w:footerReference xmlns:r="http://schemas.openxmlformats.org/officeDocument/2006/relationships" w:type="default" r:id="Rb272987f0f5247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SKJÅK INVEST AS   ·   Org.nr 987 283 343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SKJÅK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87413f9e9e4d87" /><Relationship Type="http://schemas.openxmlformats.org/officeDocument/2006/relationships/footer" Target="/word/footer1.xml" Id="Rb272987f0f5247af" /></Relationships>
</file>