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03e2306d341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GAMMELSÆTER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GAMMELSÆTER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15e7d1c2b34bd4"/>
      <w:footerReference xmlns:r="http://schemas.openxmlformats.org/officeDocument/2006/relationships" w:type="default" r:id="Rd2a46ad0ad4f40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GAMMELSÆTER MASKIN AS   ·   Org.nr 987 168 706   ·   Haugsvingen 4   ·   6440 ELNESVÅGEN   ·   Tlf. 71 26 73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GAMMELSÆTER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15e7d1c2b34bd4" /><Relationship Type="http://schemas.openxmlformats.org/officeDocument/2006/relationships/footer" Target="/word/footer1.xml" Id="Rd2a46ad0ad4f40d6" /></Relationships>
</file>