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db37c4389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RUNE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RUNE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3068f16ac448d"/>
      <w:footerReference xmlns:r="http://schemas.openxmlformats.org/officeDocument/2006/relationships" w:type="default" r:id="R3df56bae99e4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PETTERSEN AS   ·   Org.nr 987 137 274   ·   Røysveien 50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3068f16ac448d" /><Relationship Type="http://schemas.openxmlformats.org/officeDocument/2006/relationships/footer" Target="/word/footer1.xml" Id="R3df56bae99e44d41" /></Relationships>
</file>