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ddc68619648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ÅNSTADBLÅHEIA VINDPARK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ÅNSTADBLÅHEIA VINDPARK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d7dd8119d148ef"/>
      <w:footerReference xmlns:r="http://schemas.openxmlformats.org/officeDocument/2006/relationships" w:type="default" r:id="Rbc673cb06895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ÅNSTADBLÅHEIA VINDPARK AS   ·   Org.nr 987 069 287   ·   Fenix Repower c/o Spaces, Nydalsveien 33   ·   0484 OSLO   ·   Tlf. 08517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ÅNSTADBLÅHEIA VINDPARK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d7dd8119d148ef" /><Relationship Type="http://schemas.openxmlformats.org/officeDocument/2006/relationships/footer" Target="/word/footer1.xml" Id="Rbc673cb068954941" /></Relationships>
</file>