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ada64e8fa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STEINAR HØYVIK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STEINAR HØYVIK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0fcd86c7194045"/>
      <w:footerReference xmlns:r="http://schemas.openxmlformats.org/officeDocument/2006/relationships" w:type="default" r:id="Ra3cc0acc744a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STEINAR HØYVIK TRANSPORT AS   ·   Org.nr 987 032 413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STEINAR HØYVIK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fcd86c7194045" /><Relationship Type="http://schemas.openxmlformats.org/officeDocument/2006/relationships/footer" Target="/word/footer1.xml" Id="Ra3cc0acc744a41d9" /></Relationships>
</file>