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edb88ce79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90e64054a4bc0"/>
      <w:footerReference xmlns:r="http://schemas.openxmlformats.org/officeDocument/2006/relationships" w:type="default" r:id="Rc60f4dd08ae6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 INVEST AS   ·   Org.nr 987 029 498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90e64054a4bc0" /><Relationship Type="http://schemas.openxmlformats.org/officeDocument/2006/relationships/footer" Target="/word/footer1.xml" Id="Rc60f4dd08ae64c33" /></Relationships>
</file>