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d09f045d147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SELØY FISK LURØY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SELØY FISK LURØY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d342c40b56469f"/>
      <w:footerReference xmlns:r="http://schemas.openxmlformats.org/officeDocument/2006/relationships" w:type="default" r:id="R3c7b77da56cb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SELØY FISK LURØY AS   ·   Org.nr 986 999 949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SELØY FISK LURØY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342c40b56469f" /><Relationship Type="http://schemas.openxmlformats.org/officeDocument/2006/relationships/footer" Target="/word/footer1.xml" Id="R3c7b77da56cb4a2a" /></Relationships>
</file>