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2775dcab5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RØSTEGGEN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RØSTEGGEN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0f5eed4c74cc8"/>
      <w:footerReference xmlns:r="http://schemas.openxmlformats.org/officeDocument/2006/relationships" w:type="default" r:id="R5391461c3440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RØSTEGGEN INVEST AS   ·   Org.nr 986 982 671   ·   Hårråveien 22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RØSTEGGEN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0f5eed4c74cc8" /><Relationship Type="http://schemas.openxmlformats.org/officeDocument/2006/relationships/footer" Target="/word/footer1.xml" Id="R5391461c34404fb5" /></Relationships>
</file>