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e300d3987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SCANDLIFE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SCANDLIFE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b97ebb65d4ee3"/>
      <w:footerReference xmlns:r="http://schemas.openxmlformats.org/officeDocument/2006/relationships" w:type="default" r:id="Ra455a1ac767243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b97ebb65d4ee3" /><Relationship Type="http://schemas.openxmlformats.org/officeDocument/2006/relationships/footer" Target="/word/footer1.xml" Id="Ra455a1ac7672439b" /></Relationships>
</file>