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00ce3ebda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HAFJELL CAFÉ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HAFJELL CAFÉ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d2cafe257442e"/>
      <w:footerReference xmlns:r="http://schemas.openxmlformats.org/officeDocument/2006/relationships" w:type="default" r:id="Rac5a7088c455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HAFJELL CAFÉ AS   ·   Org.nr 986 902 333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HAFJELL CAFÉ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d2cafe257442e" /><Relationship Type="http://schemas.openxmlformats.org/officeDocument/2006/relationships/footer" Target="/word/footer1.xml" Id="Rac5a7088c45544a2" /></Relationships>
</file>