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f18e67fbd46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SEVJE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SEVJE AS</w:t>
      </w:r>
    </w:p>
    <w:sectPr>
      <w:headerReference xmlns:r="http://schemas.openxmlformats.org/officeDocument/2006/relationships" w:type="default" r:id="R4b2af7e64cdb45dc"/>
      <w:footerReference xmlns:r="http://schemas.openxmlformats.org/officeDocument/2006/relationships" w:type="default" r:id="R68d90bc58866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SEVJE AS   ·   Org.nr 986 821 139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af7e64cdb45dc" /><Relationship Type="http://schemas.openxmlformats.org/officeDocument/2006/relationships/footer" Target="/word/footer1.xml" Id="R68d90bc5886646ad" /></Relationships>
</file>